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i w:val="0"/>
          <w:caps w:val="0"/>
          <w:color w:val="000000"/>
          <w:spacing w:val="0"/>
          <w:sz w:val="36"/>
          <w:szCs w:val="36"/>
          <w:shd w:val="clear" w:color="auto"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方正小标宋简体" w:hAnsi="方正小标宋简体" w:eastAsia="方正小标宋简体" w:cs="方正小标宋简体"/>
          <w:b w:val="0"/>
          <w:i w:val="0"/>
          <w:caps w:val="0"/>
          <w:color w:val="000000"/>
          <w:spacing w:val="0"/>
          <w:sz w:val="44"/>
          <w:szCs w:val="44"/>
          <w:shd w:val="clear" w:color="auto" w:fill="FFFFFF"/>
          <w:lang w:eastAsia="zh-CN"/>
        </w:rPr>
        <w:t>莆田市</w:t>
      </w:r>
      <w:r>
        <w:rPr>
          <w:rFonts w:hint="eastAsia" w:ascii="方正小标宋简体" w:hAnsi="方正小标宋简体" w:eastAsia="方正小标宋简体" w:cs="方正小标宋简体"/>
          <w:b w:val="0"/>
          <w:i w:val="0"/>
          <w:caps w:val="0"/>
          <w:color w:val="000000"/>
          <w:spacing w:val="0"/>
          <w:sz w:val="44"/>
          <w:szCs w:val="44"/>
          <w:shd w:val="clear" w:color="auto" w:fill="FFFFFF"/>
        </w:rPr>
        <w:t>202</w:t>
      </w:r>
      <w:r>
        <w:rPr>
          <w:rFonts w:hint="default" w:ascii="方正小标宋简体" w:hAnsi="方正小标宋简体" w:eastAsia="方正小标宋简体" w:cs="方正小标宋简体"/>
          <w:b w:val="0"/>
          <w:i w:val="0"/>
          <w:caps w:val="0"/>
          <w:color w:val="000000"/>
          <w:spacing w:val="0"/>
          <w:sz w:val="44"/>
          <w:szCs w:val="44"/>
          <w:shd w:val="clear" w:color="auto" w:fill="FFFFFF"/>
          <w:lang w:val="en-US" w:eastAsia="zh-CN"/>
        </w:rPr>
        <w:t>4</w:t>
      </w:r>
      <w:r>
        <w:rPr>
          <w:rFonts w:hint="eastAsia" w:ascii="方正小标宋简体" w:hAnsi="方正小标宋简体" w:eastAsia="方正小标宋简体" w:cs="方正小标宋简体"/>
          <w:b w:val="0"/>
          <w:i w:val="0"/>
          <w:caps w:val="0"/>
          <w:color w:val="000000"/>
          <w:spacing w:val="0"/>
          <w:sz w:val="44"/>
          <w:szCs w:val="44"/>
          <w:shd w:val="clear" w:color="auto" w:fill="FFFFFF"/>
        </w:rPr>
        <w:t>年</w:t>
      </w:r>
      <w:r>
        <w:rPr>
          <w:rFonts w:hint="default" w:ascii="方正小标宋简体" w:hAnsi="方正小标宋简体" w:eastAsia="方正小标宋简体" w:cs="方正小标宋简体"/>
          <w:b w:val="0"/>
          <w:i w:val="0"/>
          <w:caps w:val="0"/>
          <w:color w:val="000000"/>
          <w:spacing w:val="0"/>
          <w:sz w:val="44"/>
          <w:szCs w:val="44"/>
          <w:shd w:val="clear" w:color="auto" w:fill="FFFFFF"/>
          <w:lang w:val="en-US" w:eastAsia="zh-CN"/>
        </w:rPr>
        <w:t>5</w:t>
      </w:r>
      <w:r>
        <w:rPr>
          <w:rFonts w:hint="eastAsia" w:ascii="方正小标宋简体" w:hAnsi="方正小标宋简体" w:eastAsia="方正小标宋简体" w:cs="方正小标宋简体"/>
          <w:b w:val="0"/>
          <w:i w:val="0"/>
          <w:caps w:val="0"/>
          <w:color w:val="000000"/>
          <w:spacing w:val="0"/>
          <w:sz w:val="44"/>
          <w:szCs w:val="44"/>
          <w:shd w:val="clear" w:color="auto" w:fill="FFFFFF"/>
          <w:lang w:val="en-US" w:eastAsia="zh-CN"/>
        </w:rPr>
        <w:t>月</w:t>
      </w:r>
      <w:r>
        <w:rPr>
          <w:rFonts w:hint="eastAsia" w:ascii="方正小标宋简体" w:hAnsi="方正小标宋简体" w:eastAsia="方正小标宋简体" w:cs="方正小标宋简体"/>
          <w:b w:val="0"/>
          <w:i w:val="0"/>
          <w:caps w:val="0"/>
          <w:color w:val="000000"/>
          <w:spacing w:val="0"/>
          <w:sz w:val="44"/>
          <w:szCs w:val="44"/>
          <w:shd w:val="clear" w:color="auto" w:fill="FFFFFF"/>
        </w:rPr>
        <w:t>社会保险主要指标完成情况</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截止202</w:t>
      </w:r>
      <w:r>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bidi="ar"/>
        </w:rPr>
        <w:t>4</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年</w:t>
      </w:r>
      <w:r>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bidi="ar"/>
        </w:rPr>
        <w:t>5</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月底，全市城镇基本养老保险参保人数（含离退休）8</w:t>
      </w:r>
      <w:r>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bidi="ar"/>
        </w:rPr>
        <w:t>3.56</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万人，完成全年目标任务</w:t>
      </w:r>
      <w:r>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bidi="ar"/>
        </w:rPr>
        <w:t>89.44</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万人的</w:t>
      </w:r>
      <w:r>
        <w:rPr>
          <w:rFonts w:hint="default" w:ascii="仿宋_GB2312" w:hAnsi="宋体" w:eastAsia="仿宋_GB2312" w:cs="仿宋_GB2312"/>
          <w:i w:val="0"/>
          <w:iCs w:val="0"/>
          <w:color w:val="000000"/>
          <w:kern w:val="0"/>
          <w:sz w:val="32"/>
          <w:szCs w:val="32"/>
          <w:u w:val="none"/>
          <w:lang w:val="en-US" w:eastAsia="zh-CN" w:bidi="ar"/>
        </w:rPr>
        <w:t>93.43</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%，其中：企业职工基本养老保险参保人数（不含离退休）</w:t>
      </w:r>
      <w:r>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bidi="ar"/>
        </w:rPr>
        <w:t>66.43</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万人，完成全年目标任务</w:t>
      </w:r>
      <w:r>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bidi="ar"/>
        </w:rPr>
        <w:t>71.16</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万人的</w:t>
      </w:r>
      <w:r>
        <w:rPr>
          <w:rFonts w:hint="default" w:ascii="仿宋_GB2312" w:hAnsi="宋体" w:eastAsia="仿宋_GB2312" w:cs="仿宋_GB2312"/>
          <w:i w:val="0"/>
          <w:iCs w:val="0"/>
          <w:color w:val="000000"/>
          <w:kern w:val="0"/>
          <w:sz w:val="32"/>
          <w:szCs w:val="32"/>
          <w:u w:val="none"/>
          <w:lang w:val="en-US" w:eastAsia="zh-CN" w:bidi="ar"/>
        </w:rPr>
        <w:t>93.35</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%；机关事业单位基本养老保险参保人数（不含离退休）</w:t>
      </w:r>
      <w:r>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bidi="ar"/>
        </w:rPr>
        <w:t>6.69</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万人，完成全年目标任务6.</w:t>
      </w:r>
      <w:r>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bidi="ar"/>
        </w:rPr>
        <w:t>75</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万人的</w:t>
      </w:r>
      <w:r>
        <w:rPr>
          <w:rFonts w:hint="default" w:ascii="仿宋_GB2312" w:hAnsi="宋体" w:eastAsia="仿宋_GB2312" w:cs="仿宋_GB2312"/>
          <w:i w:val="0"/>
          <w:iCs w:val="0"/>
          <w:color w:val="000000"/>
          <w:kern w:val="0"/>
          <w:sz w:val="32"/>
          <w:szCs w:val="32"/>
          <w:u w:val="none"/>
          <w:lang w:val="en-US" w:eastAsia="zh-CN" w:bidi="ar"/>
        </w:rPr>
        <w:t>99.11</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%。城乡居民养老保险参保人数173.</w:t>
      </w:r>
      <w:r>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bidi="ar"/>
        </w:rPr>
        <w:t>04</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万人。失业保险参保人数30.</w:t>
      </w:r>
      <w:r>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bidi="ar"/>
        </w:rPr>
        <w:t>03</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万人，完成全年目标任务31.</w:t>
      </w:r>
      <w:r>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bidi="ar"/>
        </w:rPr>
        <w:t>31</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万人的</w:t>
      </w:r>
      <w:r>
        <w:rPr>
          <w:rFonts w:hint="eastAsia" w:ascii="仿宋_GB2312" w:hAnsi="宋体" w:eastAsia="仿宋_GB2312" w:cs="仿宋_GB2312"/>
          <w:i w:val="0"/>
          <w:iCs w:val="0"/>
          <w:color w:val="000000"/>
          <w:kern w:val="0"/>
          <w:sz w:val="32"/>
          <w:szCs w:val="32"/>
          <w:u w:val="none"/>
          <w:lang w:val="en-US" w:eastAsia="zh-CN" w:bidi="ar"/>
        </w:rPr>
        <w:t>9</w:t>
      </w:r>
      <w:r>
        <w:rPr>
          <w:rFonts w:hint="default" w:ascii="仿宋_GB2312" w:hAnsi="宋体" w:eastAsia="仿宋_GB2312" w:cs="仿宋_GB2312"/>
          <w:i w:val="0"/>
          <w:iCs w:val="0"/>
          <w:color w:val="000000"/>
          <w:kern w:val="0"/>
          <w:sz w:val="32"/>
          <w:szCs w:val="32"/>
          <w:u w:val="none"/>
          <w:lang w:val="en-US" w:eastAsia="zh-CN" w:bidi="ar"/>
        </w:rPr>
        <w:t>5.91</w:t>
      </w:r>
      <w:bookmarkStart w:id="0" w:name="_GoBack"/>
      <w:bookmarkEnd w:id="0"/>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%。工伤保险参保人数54.</w:t>
      </w:r>
      <w:r>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bidi="ar"/>
        </w:rPr>
        <w:t>97</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万人，完成全年目标任务5</w:t>
      </w:r>
      <w:r>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bidi="ar"/>
        </w:rPr>
        <w:t>6.14</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万人的</w:t>
      </w:r>
      <w:r>
        <w:rPr>
          <w:rFonts w:hint="eastAsia" w:ascii="仿宋_GB2312" w:hAnsi="宋体" w:eastAsia="仿宋_GB2312" w:cs="仿宋_GB2312"/>
          <w:i w:val="0"/>
          <w:iCs w:val="0"/>
          <w:color w:val="000000"/>
          <w:kern w:val="0"/>
          <w:sz w:val="32"/>
          <w:szCs w:val="32"/>
          <w:u w:val="none"/>
          <w:lang w:val="en-US" w:eastAsia="zh-CN" w:bidi="ar"/>
        </w:rPr>
        <w:t>9</w:t>
      </w:r>
      <w:r>
        <w:rPr>
          <w:rFonts w:hint="default" w:ascii="仿宋_GB2312" w:hAnsi="宋体" w:eastAsia="仿宋_GB2312" w:cs="仿宋_GB2312"/>
          <w:i w:val="0"/>
          <w:iCs w:val="0"/>
          <w:color w:val="000000"/>
          <w:kern w:val="0"/>
          <w:sz w:val="32"/>
          <w:szCs w:val="32"/>
          <w:u w:val="none"/>
          <w:lang w:val="en-US" w:eastAsia="zh-CN" w:bidi="ar"/>
        </w:rPr>
        <w:t>7.92</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w:t>
      </w:r>
    </w:p>
    <w:tbl>
      <w:tblPr>
        <w:tblStyle w:val="6"/>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21"/>
        <w:gridCol w:w="968"/>
        <w:gridCol w:w="1145"/>
        <w:gridCol w:w="1135"/>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5"/>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w:t>
            </w:r>
            <w:r>
              <w:rPr>
                <w:rFonts w:hint="default" w:ascii="方正小标宋简体" w:hAnsi="方正小标宋简体" w:eastAsia="方正小标宋简体" w:cs="方正小标宋简体"/>
                <w:i w:val="0"/>
                <w:iCs w:val="0"/>
                <w:color w:val="000000"/>
                <w:kern w:val="0"/>
                <w:sz w:val="32"/>
                <w:szCs w:val="32"/>
                <w:u w:val="none"/>
                <w:lang w:val="en-US" w:eastAsia="zh-CN" w:bidi="ar"/>
              </w:rPr>
              <w:t>4</w:t>
            </w:r>
            <w:r>
              <w:rPr>
                <w:rFonts w:hint="eastAsia" w:ascii="方正小标宋简体" w:hAnsi="方正小标宋简体" w:eastAsia="方正小标宋简体" w:cs="方正小标宋简体"/>
                <w:i w:val="0"/>
                <w:iCs w:val="0"/>
                <w:color w:val="000000"/>
                <w:kern w:val="0"/>
                <w:sz w:val="32"/>
                <w:szCs w:val="32"/>
                <w:u w:val="none"/>
                <w:lang w:val="en-US" w:eastAsia="zh-CN" w:bidi="ar"/>
              </w:rPr>
              <w:t>年</w:t>
            </w:r>
            <w:r>
              <w:rPr>
                <w:rFonts w:hint="default" w:ascii="方正小标宋简体" w:hAnsi="方正小标宋简体" w:eastAsia="方正小标宋简体" w:cs="方正小标宋简体"/>
                <w:i w:val="0"/>
                <w:iCs w:val="0"/>
                <w:color w:val="000000"/>
                <w:kern w:val="0"/>
                <w:sz w:val="32"/>
                <w:szCs w:val="32"/>
                <w:u w:val="none"/>
                <w:lang w:val="en-US" w:eastAsia="zh-CN" w:bidi="ar"/>
              </w:rPr>
              <w:t>5</w:t>
            </w:r>
            <w:r>
              <w:rPr>
                <w:rFonts w:hint="eastAsia" w:ascii="方正小标宋简体" w:hAnsi="方正小标宋简体" w:eastAsia="方正小标宋简体" w:cs="方正小标宋简体"/>
                <w:i w:val="0"/>
                <w:iCs w:val="0"/>
                <w:color w:val="000000"/>
                <w:kern w:val="0"/>
                <w:sz w:val="32"/>
                <w:szCs w:val="32"/>
                <w:u w:val="none"/>
                <w:lang w:val="en-US" w:eastAsia="zh-CN" w:bidi="ar"/>
              </w:rPr>
              <w:t>月社会保险目标任务完成情况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险种</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单位</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任务数</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完成数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4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一、城镇基本养老保险参保人数（含离退休）</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万人</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8"/>
                <w:szCs w:val="28"/>
                <w:u w:val="none"/>
                <w:lang w:val="en-US"/>
              </w:rPr>
            </w:pPr>
            <w:r>
              <w:rPr>
                <w:rFonts w:hint="default" w:ascii="仿宋_GB2312" w:hAnsi="宋体" w:eastAsia="仿宋_GB2312" w:cs="仿宋_GB2312"/>
                <w:i w:val="0"/>
                <w:iCs w:val="0"/>
                <w:color w:val="000000"/>
                <w:kern w:val="0"/>
                <w:sz w:val="28"/>
                <w:szCs w:val="28"/>
                <w:u w:val="none"/>
                <w:lang w:val="en-US" w:eastAsia="zh-CN" w:bidi="ar"/>
              </w:rPr>
              <w:t>89.44</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8"/>
                <w:szCs w:val="28"/>
                <w:u w:val="none"/>
                <w:lang w:val="en-US"/>
              </w:rPr>
            </w:pPr>
            <w:r>
              <w:rPr>
                <w:rFonts w:hint="default" w:ascii="仿宋_GB2312" w:hAnsi="宋体" w:eastAsia="仿宋_GB2312" w:cs="仿宋_GB2312"/>
                <w:i w:val="0"/>
                <w:iCs w:val="0"/>
                <w:color w:val="000000"/>
                <w:kern w:val="0"/>
                <w:sz w:val="28"/>
                <w:szCs w:val="28"/>
                <w:u w:val="none"/>
                <w:lang w:val="en-US" w:eastAsia="zh-CN" w:bidi="ar"/>
              </w:rPr>
              <w:t>83.56</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93.43</w:t>
            </w:r>
            <w:r>
              <w:rPr>
                <w:rFonts w:hint="eastAsia" w:ascii="仿宋_GB2312" w:hAnsi="宋体"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4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其中：企业职工基本养老保险参保人数（不含离退休）</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万人</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8"/>
                <w:szCs w:val="28"/>
                <w:u w:val="none"/>
                <w:lang w:val="en-US" w:eastAsia="zh-CN"/>
              </w:rPr>
            </w:pPr>
            <w:r>
              <w:rPr>
                <w:rFonts w:hint="default" w:ascii="仿宋_GB2312" w:hAnsi="宋体" w:eastAsia="仿宋_GB2312" w:cs="仿宋_GB2312"/>
                <w:i w:val="0"/>
                <w:iCs w:val="0"/>
                <w:color w:val="000000"/>
                <w:sz w:val="28"/>
                <w:szCs w:val="28"/>
                <w:u w:val="none"/>
                <w:lang w:val="en-US" w:eastAsia="zh-CN"/>
              </w:rPr>
              <w:t>71.16</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8"/>
                <w:szCs w:val="28"/>
                <w:u w:val="none"/>
                <w:lang w:val="en-US" w:eastAsia="zh-CN"/>
              </w:rPr>
            </w:pPr>
            <w:r>
              <w:rPr>
                <w:rFonts w:hint="default" w:ascii="仿宋_GB2312" w:hAnsi="宋体" w:eastAsia="仿宋_GB2312" w:cs="仿宋_GB2312"/>
                <w:i w:val="0"/>
                <w:iCs w:val="0"/>
                <w:color w:val="000000"/>
                <w:sz w:val="28"/>
                <w:szCs w:val="28"/>
                <w:u w:val="none"/>
                <w:lang w:val="en-US" w:eastAsia="zh-CN"/>
              </w:rPr>
              <w:t>66.43</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93.35</w:t>
            </w:r>
            <w:r>
              <w:rPr>
                <w:rFonts w:hint="eastAsia" w:ascii="仿宋_GB2312" w:hAnsi="宋体"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4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机关事业单位基本养老保险参保人数（不含离退休）</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万人</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8"/>
                <w:szCs w:val="28"/>
                <w:u w:val="none"/>
                <w:lang w:val="en-US" w:eastAsia="zh-CN"/>
              </w:rPr>
            </w:pPr>
            <w:r>
              <w:rPr>
                <w:rFonts w:hint="default" w:ascii="仿宋_GB2312" w:hAnsi="宋体" w:eastAsia="仿宋_GB2312" w:cs="仿宋_GB2312"/>
                <w:i w:val="0"/>
                <w:iCs w:val="0"/>
                <w:color w:val="000000"/>
                <w:sz w:val="28"/>
                <w:szCs w:val="28"/>
                <w:u w:val="none"/>
                <w:lang w:val="en-US" w:eastAsia="zh-CN"/>
              </w:rPr>
              <w:t>6.75</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8"/>
                <w:szCs w:val="28"/>
                <w:u w:val="none"/>
                <w:lang w:val="en-US" w:eastAsia="zh-CN"/>
              </w:rPr>
            </w:pPr>
            <w:r>
              <w:rPr>
                <w:rFonts w:hint="default" w:ascii="仿宋_GB2312" w:hAnsi="宋体" w:eastAsia="仿宋_GB2312" w:cs="仿宋_GB2312"/>
                <w:i w:val="0"/>
                <w:iCs w:val="0"/>
                <w:color w:val="000000"/>
                <w:sz w:val="28"/>
                <w:szCs w:val="28"/>
                <w:u w:val="none"/>
                <w:lang w:val="en-US" w:eastAsia="zh-CN"/>
              </w:rPr>
              <w:t>6.69</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99.11</w:t>
            </w:r>
            <w:r>
              <w:rPr>
                <w:rFonts w:hint="eastAsia" w:ascii="仿宋_GB2312" w:hAnsi="宋体"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4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二、城乡居民养老保险参保人数</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万人</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173.</w:t>
            </w:r>
            <w:r>
              <w:rPr>
                <w:rFonts w:hint="default" w:ascii="仿宋_GB2312" w:hAnsi="宋体" w:eastAsia="仿宋_GB2312" w:cs="仿宋_GB2312"/>
                <w:i w:val="0"/>
                <w:iCs w:val="0"/>
                <w:color w:val="000000"/>
                <w:sz w:val="28"/>
                <w:szCs w:val="28"/>
                <w:u w:val="none"/>
                <w:lang w:val="en-US" w:eastAsia="zh-CN"/>
              </w:rPr>
              <w:t>04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exact"/>
        </w:trPr>
        <w:tc>
          <w:tcPr>
            <w:tcW w:w="4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三、失业保险参保人数</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万人</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31.</w:t>
            </w:r>
            <w:r>
              <w:rPr>
                <w:rFonts w:hint="default" w:ascii="仿宋_GB2312" w:hAnsi="宋体" w:eastAsia="仿宋_GB2312" w:cs="仿宋_GB2312"/>
                <w:i w:val="0"/>
                <w:iCs w:val="0"/>
                <w:color w:val="000000"/>
                <w:sz w:val="28"/>
                <w:szCs w:val="28"/>
                <w:u w:val="none"/>
                <w:lang w:val="en-US" w:eastAsia="zh-CN"/>
              </w:rPr>
              <w:t>31</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30.</w:t>
            </w:r>
            <w:r>
              <w:rPr>
                <w:rFonts w:hint="default" w:ascii="仿宋_GB2312" w:hAnsi="宋体" w:eastAsia="仿宋_GB2312" w:cs="仿宋_GB2312"/>
                <w:i w:val="0"/>
                <w:iCs w:val="0"/>
                <w:color w:val="000000"/>
                <w:sz w:val="28"/>
                <w:szCs w:val="28"/>
                <w:u w:val="none"/>
                <w:lang w:val="en-US" w:eastAsia="zh-CN"/>
              </w:rPr>
              <w:t>03</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w:t>
            </w:r>
            <w:r>
              <w:rPr>
                <w:rFonts w:hint="default" w:ascii="仿宋_GB2312" w:hAnsi="宋体" w:eastAsia="仿宋_GB2312" w:cs="仿宋_GB2312"/>
                <w:i w:val="0"/>
                <w:iCs w:val="0"/>
                <w:color w:val="000000"/>
                <w:kern w:val="0"/>
                <w:sz w:val="28"/>
                <w:szCs w:val="28"/>
                <w:u w:val="none"/>
                <w:lang w:val="en-US" w:eastAsia="zh-CN" w:bidi="ar"/>
              </w:rPr>
              <w:t>5.91</w:t>
            </w:r>
            <w:r>
              <w:rPr>
                <w:rFonts w:hint="eastAsia" w:ascii="仿宋_GB2312" w:hAnsi="宋体" w:eastAsia="仿宋_GB2312" w:cs="仿宋_GB2312"/>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4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四、工伤参保人数</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万人</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5</w:t>
            </w:r>
            <w:r>
              <w:rPr>
                <w:rFonts w:hint="default" w:ascii="仿宋_GB2312" w:hAnsi="宋体" w:eastAsia="仿宋_GB2312" w:cs="仿宋_GB2312"/>
                <w:i w:val="0"/>
                <w:iCs w:val="0"/>
                <w:color w:val="000000"/>
                <w:sz w:val="28"/>
                <w:szCs w:val="28"/>
                <w:u w:val="none"/>
                <w:lang w:val="en-US" w:eastAsia="zh-CN"/>
              </w:rPr>
              <w:t>6.14</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8"/>
                <w:szCs w:val="28"/>
                <w:u w:val="none"/>
                <w:lang w:val="en-US" w:eastAsia="zh-CN"/>
              </w:rPr>
            </w:pPr>
            <w:r>
              <w:rPr>
                <w:rFonts w:hint="default" w:ascii="仿宋_GB2312" w:hAnsi="宋体" w:eastAsia="仿宋_GB2312" w:cs="仿宋_GB2312"/>
                <w:i w:val="0"/>
                <w:iCs w:val="0"/>
                <w:color w:val="000000"/>
                <w:sz w:val="28"/>
                <w:szCs w:val="28"/>
                <w:u w:val="none"/>
                <w:lang w:val="en-US" w:eastAsia="zh-CN"/>
              </w:rPr>
              <w:t>54.97</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w:t>
            </w:r>
            <w:r>
              <w:rPr>
                <w:rFonts w:hint="default" w:ascii="仿宋_GB2312" w:hAnsi="宋体" w:eastAsia="仿宋_GB2312" w:cs="仿宋_GB2312"/>
                <w:i w:val="0"/>
                <w:iCs w:val="0"/>
                <w:color w:val="000000"/>
                <w:kern w:val="0"/>
                <w:sz w:val="28"/>
                <w:szCs w:val="28"/>
                <w:u w:val="none"/>
                <w:lang w:val="en-US" w:eastAsia="zh-CN" w:bidi="ar"/>
              </w:rPr>
              <w:t>7.92</w:t>
            </w:r>
            <w:r>
              <w:rPr>
                <w:rFonts w:hint="eastAsia" w:ascii="仿宋_GB2312" w:hAnsi="宋体" w:eastAsia="仿宋_GB2312" w:cs="仿宋_GB2312"/>
                <w:i w:val="0"/>
                <w:iCs w:val="0"/>
                <w:color w:val="000000"/>
                <w:kern w:val="0"/>
                <w:sz w:val="28"/>
                <w:szCs w:val="28"/>
                <w:u w:val="none"/>
                <w:lang w:val="en-US" w:eastAsia="zh-CN" w:bidi="ar"/>
              </w:rPr>
              <w:t>%</w:t>
            </w:r>
          </w:p>
        </w:tc>
      </w:tr>
    </w:tbl>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备注：以上所有数据均为快报数。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一、</w:t>
      </w:r>
      <w:r>
        <w:rPr>
          <w:rFonts w:hint="default" w:ascii="黑体" w:hAnsi="黑体" w:eastAsia="黑体" w:cs="黑体"/>
          <w:b w:val="0"/>
          <w:bCs w:val="0"/>
          <w:i w:val="0"/>
          <w:caps w:val="0"/>
          <w:color w:val="000000"/>
          <w:spacing w:val="0"/>
          <w:kern w:val="0"/>
          <w:sz w:val="32"/>
          <w:szCs w:val="32"/>
          <w:shd w:val="clear" w:color="auto" w:fill="FFFFFF"/>
          <w:lang w:val="en-US" w:eastAsia="zh-CN" w:bidi="ar"/>
        </w:rPr>
        <w:t>企业</w:t>
      </w:r>
      <w:r>
        <w:rPr>
          <w:rFonts w:hint="eastAsia" w:ascii="黑体" w:hAnsi="黑体" w:eastAsia="黑体" w:cs="黑体"/>
          <w:b w:val="0"/>
          <w:bCs w:val="0"/>
          <w:i w:val="0"/>
          <w:caps w:val="0"/>
          <w:color w:val="000000"/>
          <w:spacing w:val="0"/>
          <w:kern w:val="0"/>
          <w:sz w:val="32"/>
          <w:szCs w:val="32"/>
          <w:shd w:val="clear" w:color="auto" w:fill="FFFFFF"/>
          <w:lang w:val="en-US" w:eastAsia="zh-CN" w:bidi="ar"/>
        </w:rPr>
        <w:t>职工</w:t>
      </w:r>
      <w:r>
        <w:rPr>
          <w:rFonts w:hint="default" w:ascii="黑体" w:hAnsi="黑体" w:eastAsia="黑体" w:cs="黑体"/>
          <w:b w:val="0"/>
          <w:bCs w:val="0"/>
          <w:i w:val="0"/>
          <w:caps w:val="0"/>
          <w:color w:val="000000"/>
          <w:spacing w:val="0"/>
          <w:kern w:val="0"/>
          <w:sz w:val="32"/>
          <w:szCs w:val="32"/>
          <w:shd w:val="clear" w:color="auto" w:fill="FFFFFF"/>
          <w:lang w:val="en-US" w:eastAsia="zh-CN" w:bidi="ar"/>
        </w:rPr>
        <w:t>基本养老保险参保人数（不含离退休）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i w:val="0"/>
          <w:caps w:val="0"/>
          <w:color w:val="000000"/>
          <w:spacing w:val="0"/>
          <w:kern w:val="0"/>
          <w:sz w:val="32"/>
          <w:szCs w:val="32"/>
          <w:shd w:val="clear" w:color="auto" w:fill="FFFFFF"/>
          <w:lang w:val="en-US" w:eastAsia="zh-CN" w:bidi="ar"/>
        </w:rPr>
        <w:t>（一）</w:t>
      </w:r>
      <w:r>
        <w:rPr>
          <w:rFonts w:hint="default" w:ascii="楷体_GB2312" w:hAnsi="楷体_GB2312" w:eastAsia="楷体_GB2312" w:cs="楷体_GB2312"/>
          <w:i w:val="0"/>
          <w:caps w:val="0"/>
          <w:color w:val="000000"/>
          <w:spacing w:val="0"/>
          <w:kern w:val="0"/>
          <w:sz w:val="32"/>
          <w:szCs w:val="32"/>
          <w:shd w:val="clear" w:color="auto" w:fill="FFFFFF"/>
          <w:lang w:val="en-US" w:eastAsia="zh-CN" w:bidi="ar"/>
        </w:rPr>
        <w:t>指标解释</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：指报告期末</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参加城镇职工基本养老保险并在社保经办机构已建立缴费记录档案的职工人数，包括中断缴费但未终止养老保险关系的职工人数，不包括只登记未建立缴费记录档案的人数。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i w:val="0"/>
          <w:caps w:val="0"/>
          <w:color w:val="000000"/>
          <w:spacing w:val="0"/>
          <w:kern w:val="0"/>
          <w:sz w:val="32"/>
          <w:szCs w:val="32"/>
          <w:shd w:val="clear" w:color="auto" w:fill="FFFFFF"/>
          <w:lang w:val="en-US" w:eastAsia="zh-CN" w:bidi="ar"/>
        </w:rPr>
        <w:t>（二）</w:t>
      </w:r>
      <w:r>
        <w:rPr>
          <w:rFonts w:hint="default" w:ascii="楷体_GB2312" w:hAnsi="楷体_GB2312" w:eastAsia="楷体_GB2312" w:cs="楷体_GB2312"/>
          <w:i w:val="0"/>
          <w:caps w:val="0"/>
          <w:color w:val="000000"/>
          <w:spacing w:val="0"/>
          <w:kern w:val="0"/>
          <w:sz w:val="32"/>
          <w:szCs w:val="32"/>
          <w:shd w:val="clear" w:color="auto" w:fill="FFFFFF"/>
          <w:lang w:val="en-US" w:eastAsia="zh-CN" w:bidi="ar"/>
        </w:rPr>
        <w:t>数据来源：</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福建省社会保险业务平台。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
          <w:bCs/>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二、</w:t>
      </w:r>
      <w:r>
        <w:rPr>
          <w:rFonts w:hint="default" w:ascii="黑体" w:hAnsi="黑体" w:eastAsia="黑体" w:cs="黑体"/>
          <w:b w:val="0"/>
          <w:bCs w:val="0"/>
          <w:i w:val="0"/>
          <w:caps w:val="0"/>
          <w:color w:val="000000"/>
          <w:spacing w:val="0"/>
          <w:kern w:val="0"/>
          <w:sz w:val="32"/>
          <w:szCs w:val="32"/>
          <w:shd w:val="clear" w:color="auto" w:fill="FFFFFF"/>
          <w:lang w:val="en-US" w:eastAsia="zh-CN" w:bidi="ar"/>
        </w:rPr>
        <w:t>机关事业</w:t>
      </w:r>
      <w:r>
        <w:rPr>
          <w:rFonts w:hint="eastAsia" w:ascii="黑体" w:hAnsi="黑体" w:eastAsia="黑体" w:cs="黑体"/>
          <w:b w:val="0"/>
          <w:bCs w:val="0"/>
          <w:i w:val="0"/>
          <w:caps w:val="0"/>
          <w:color w:val="000000"/>
          <w:spacing w:val="0"/>
          <w:kern w:val="0"/>
          <w:sz w:val="32"/>
          <w:szCs w:val="32"/>
          <w:shd w:val="clear" w:color="auto" w:fill="FFFFFF"/>
          <w:lang w:val="en-US" w:eastAsia="zh-CN" w:bidi="ar"/>
        </w:rPr>
        <w:t>单位</w:t>
      </w:r>
      <w:r>
        <w:rPr>
          <w:rFonts w:hint="default" w:ascii="黑体" w:hAnsi="黑体" w:eastAsia="黑体" w:cs="黑体"/>
          <w:b w:val="0"/>
          <w:bCs w:val="0"/>
          <w:i w:val="0"/>
          <w:caps w:val="0"/>
          <w:color w:val="000000"/>
          <w:spacing w:val="0"/>
          <w:kern w:val="0"/>
          <w:sz w:val="32"/>
          <w:szCs w:val="32"/>
          <w:shd w:val="clear" w:color="auto" w:fill="FFFFFF"/>
          <w:lang w:val="en-US" w:eastAsia="zh-CN" w:bidi="ar"/>
        </w:rPr>
        <w:t>基本养老保险参保人数（不含离退休）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i w:val="0"/>
          <w:caps w:val="0"/>
          <w:color w:val="000000"/>
          <w:spacing w:val="0"/>
          <w:kern w:val="0"/>
          <w:sz w:val="32"/>
          <w:szCs w:val="32"/>
          <w:shd w:val="clear" w:color="auto" w:fill="FFFFFF"/>
          <w:lang w:val="en-US" w:eastAsia="zh-CN" w:bidi="ar"/>
        </w:rPr>
        <w:t>（一）指标解释：</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指报告期</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末，</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参加城镇职工基本养老保险并在社保经办机构已建立缴费记录档案的职工人数，包括中断缴费但未终止养老保险关系的职工人数，不包括只登记未建立缴费记录档案的人数。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i w:val="0"/>
          <w:caps w:val="0"/>
          <w:color w:val="000000"/>
          <w:spacing w:val="0"/>
          <w:kern w:val="0"/>
          <w:sz w:val="32"/>
          <w:szCs w:val="32"/>
          <w:shd w:val="clear" w:color="auto" w:fill="FFFFFF"/>
          <w:lang w:val="en-US" w:eastAsia="zh-CN" w:bidi="ar"/>
        </w:rPr>
        <w:t>（二）</w:t>
      </w:r>
      <w:r>
        <w:rPr>
          <w:rFonts w:hint="default" w:ascii="楷体_GB2312" w:hAnsi="楷体_GB2312" w:eastAsia="楷体_GB2312" w:cs="楷体_GB2312"/>
          <w:i w:val="0"/>
          <w:caps w:val="0"/>
          <w:color w:val="000000"/>
          <w:spacing w:val="0"/>
          <w:kern w:val="0"/>
          <w:sz w:val="32"/>
          <w:szCs w:val="32"/>
          <w:shd w:val="clear" w:color="auto" w:fill="FFFFFF"/>
          <w:lang w:val="en-US" w:eastAsia="zh-CN" w:bidi="ar"/>
        </w:rPr>
        <w:t>数据来源：</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福建省机关事业单位养老保险管理信息系统。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三、城乡居民养老保险参保人数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i w:val="0"/>
          <w:caps w:val="0"/>
          <w:color w:val="000000"/>
          <w:spacing w:val="0"/>
          <w:kern w:val="0"/>
          <w:sz w:val="32"/>
          <w:szCs w:val="32"/>
          <w:shd w:val="clear" w:color="auto" w:fill="FFFFFF"/>
          <w:lang w:val="en-US" w:eastAsia="zh-CN" w:bidi="ar"/>
        </w:rPr>
        <w:t>（一）指标解释：</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指报告期末，参加城乡居民养老保险（在经办机构参保登记并已建立缴费记录以及制度实施当年已经年满60周岁并在经办机构参保登记）的总人数（不包括已经办理注销登记手续的人数）。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i w:val="0"/>
          <w:caps w:val="0"/>
          <w:color w:val="000000"/>
          <w:spacing w:val="0"/>
          <w:kern w:val="0"/>
          <w:sz w:val="32"/>
          <w:szCs w:val="32"/>
          <w:shd w:val="clear" w:color="auto" w:fill="FFFFFF"/>
          <w:lang w:val="en-US" w:eastAsia="zh-CN" w:bidi="ar"/>
        </w:rPr>
        <w:t>（二）数据来源：</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福建省城乡居民养老保险业务信息系统</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四、</w:t>
      </w:r>
      <w:r>
        <w:rPr>
          <w:rFonts w:hint="default" w:ascii="黑体" w:hAnsi="黑体" w:eastAsia="黑体" w:cs="黑体"/>
          <w:b w:val="0"/>
          <w:bCs w:val="0"/>
          <w:i w:val="0"/>
          <w:caps w:val="0"/>
          <w:color w:val="000000"/>
          <w:spacing w:val="0"/>
          <w:kern w:val="0"/>
          <w:sz w:val="32"/>
          <w:szCs w:val="32"/>
          <w:shd w:val="clear" w:color="auto" w:fill="FFFFFF"/>
          <w:lang w:val="en-US" w:eastAsia="zh-CN" w:bidi="ar"/>
        </w:rPr>
        <w:t>失业保险参保人数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i w:val="0"/>
          <w:caps w:val="0"/>
          <w:color w:val="000000"/>
          <w:spacing w:val="0"/>
          <w:kern w:val="0"/>
          <w:sz w:val="32"/>
          <w:szCs w:val="32"/>
          <w:shd w:val="clear" w:color="auto" w:fill="FFFFFF"/>
          <w:lang w:val="en-US" w:eastAsia="zh-CN" w:bidi="ar"/>
        </w:rPr>
        <w:t>（一）</w:t>
      </w:r>
      <w:r>
        <w:rPr>
          <w:rFonts w:hint="default" w:ascii="楷体_GB2312" w:hAnsi="楷体_GB2312" w:eastAsia="楷体_GB2312" w:cs="楷体_GB2312"/>
          <w:i w:val="0"/>
          <w:caps w:val="0"/>
          <w:color w:val="000000"/>
          <w:spacing w:val="0"/>
          <w:kern w:val="0"/>
          <w:sz w:val="32"/>
          <w:szCs w:val="32"/>
          <w:shd w:val="clear" w:color="auto" w:fill="FFFFFF"/>
          <w:lang w:val="en-US" w:eastAsia="zh-CN" w:bidi="ar"/>
        </w:rPr>
        <w:t>指标解释：</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指报告期末</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城镇企业、事业单位职工参加失业保险的人数及按地方规定参加失业保险的其他人员人数之和。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i w:val="0"/>
          <w:caps w:val="0"/>
          <w:color w:val="000000"/>
          <w:spacing w:val="0"/>
          <w:kern w:val="0"/>
          <w:sz w:val="32"/>
          <w:szCs w:val="32"/>
          <w:shd w:val="clear" w:color="auto" w:fill="FFFFFF"/>
          <w:lang w:val="en-US" w:eastAsia="zh-CN" w:bidi="ar"/>
        </w:rPr>
        <w:t>（二）</w:t>
      </w:r>
      <w:r>
        <w:rPr>
          <w:rFonts w:hint="default" w:ascii="楷体_GB2312" w:hAnsi="楷体_GB2312" w:eastAsia="楷体_GB2312" w:cs="楷体_GB2312"/>
          <w:i w:val="0"/>
          <w:caps w:val="0"/>
          <w:color w:val="000000"/>
          <w:spacing w:val="0"/>
          <w:kern w:val="0"/>
          <w:sz w:val="32"/>
          <w:szCs w:val="32"/>
          <w:shd w:val="clear" w:color="auto" w:fill="FFFFFF"/>
          <w:lang w:val="en-US" w:eastAsia="zh-CN" w:bidi="ar"/>
        </w:rPr>
        <w:t>数据来源：</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福建省失业保险明细数据管理系统。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五、</w:t>
      </w:r>
      <w:r>
        <w:rPr>
          <w:rFonts w:hint="default" w:ascii="黑体" w:hAnsi="黑体" w:eastAsia="黑体" w:cs="黑体"/>
          <w:b w:val="0"/>
          <w:bCs w:val="0"/>
          <w:i w:val="0"/>
          <w:caps w:val="0"/>
          <w:color w:val="000000"/>
          <w:spacing w:val="0"/>
          <w:kern w:val="0"/>
          <w:sz w:val="32"/>
          <w:szCs w:val="32"/>
          <w:shd w:val="clear" w:color="auto" w:fill="FFFFFF"/>
          <w:lang w:val="en-US" w:eastAsia="zh-CN" w:bidi="ar"/>
        </w:rPr>
        <w:t>工伤保险参保人数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i w:val="0"/>
          <w:caps w:val="0"/>
          <w:color w:val="000000"/>
          <w:spacing w:val="0"/>
          <w:kern w:val="0"/>
          <w:sz w:val="32"/>
          <w:szCs w:val="32"/>
          <w:shd w:val="clear" w:color="auto" w:fill="FFFFFF"/>
          <w:lang w:val="en-US" w:eastAsia="zh-CN" w:bidi="ar"/>
        </w:rPr>
        <w:t>（一）</w:t>
      </w:r>
      <w:r>
        <w:rPr>
          <w:rFonts w:hint="default" w:ascii="楷体_GB2312" w:hAnsi="楷体_GB2312" w:eastAsia="楷体_GB2312" w:cs="楷体_GB2312"/>
          <w:i w:val="0"/>
          <w:caps w:val="0"/>
          <w:color w:val="000000"/>
          <w:spacing w:val="0"/>
          <w:kern w:val="0"/>
          <w:sz w:val="32"/>
          <w:szCs w:val="32"/>
          <w:shd w:val="clear" w:color="auto" w:fill="FFFFFF"/>
          <w:lang w:val="en-US" w:eastAsia="zh-CN" w:bidi="ar"/>
        </w:rPr>
        <w:t>指标解释：</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指报告期末</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参加工伤保险的职工人数和有雇工的个体工商户的雇工数。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i w:val="0"/>
          <w:caps w:val="0"/>
          <w:color w:val="000000"/>
          <w:spacing w:val="0"/>
          <w:kern w:val="0"/>
          <w:sz w:val="32"/>
          <w:szCs w:val="32"/>
          <w:shd w:val="clear" w:color="auto" w:fill="FFFFFF"/>
          <w:lang w:val="en-US" w:eastAsia="zh-CN" w:bidi="ar"/>
        </w:rPr>
        <w:t>（二）</w:t>
      </w:r>
      <w:r>
        <w:rPr>
          <w:rFonts w:hint="default" w:ascii="楷体_GB2312" w:hAnsi="楷体_GB2312" w:eastAsia="楷体_GB2312" w:cs="楷体_GB2312"/>
          <w:i w:val="0"/>
          <w:caps w:val="0"/>
          <w:color w:val="000000"/>
          <w:spacing w:val="0"/>
          <w:kern w:val="0"/>
          <w:sz w:val="32"/>
          <w:szCs w:val="32"/>
          <w:shd w:val="clear" w:color="auto" w:fill="FFFFFF"/>
          <w:lang w:val="en-US" w:eastAsia="zh-CN" w:bidi="ar"/>
        </w:rPr>
        <w:t>数据来源：</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福建省社会保险业务平台。</w:t>
      </w:r>
    </w:p>
    <w:p>
      <w:pPr>
        <w:keepNext w:val="0"/>
        <w:keepLines w:val="0"/>
        <w:pageBreakBefore w:val="0"/>
        <w:kinsoku/>
        <w:wordWrap/>
        <w:overflowPunct/>
        <w:topLinePunct w:val="0"/>
        <w:autoSpaceDE/>
        <w:autoSpaceDN/>
        <w:bidi w:val="0"/>
        <w:adjustRightInd/>
        <w:snapToGrid/>
        <w:spacing w:line="560" w:lineRule="exact"/>
        <w:ind w:firstLine="420" w:firstLineChars="200"/>
        <w:rPr>
          <w:color w:val="000000"/>
        </w:rPr>
      </w:pPr>
    </w:p>
    <w:p>
      <w:pPr>
        <w:rPr>
          <w:rFonts w:hint="default"/>
          <w:lang w:val="en-US" w:eastAsia="zh-CN"/>
        </w:rPr>
      </w:pPr>
    </w:p>
    <w:sectPr>
      <w:footerReference r:id="rId3" w:type="default"/>
      <w:pgSz w:w="11906" w:h="16838"/>
      <w:pgMar w:top="2098" w:right="1417"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ERFAp3QEAAL4DAAAOAAAAAAAAAAEAIAAAADQBAABkcnMvZTJvRG9jLnhtbFBLBQYAAAAABgAG&#10;AFkBAACD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D5221"/>
    <w:rsid w:val="01A61649"/>
    <w:rsid w:val="020A2031"/>
    <w:rsid w:val="051B3CE5"/>
    <w:rsid w:val="0A3824FF"/>
    <w:rsid w:val="0BDD1233"/>
    <w:rsid w:val="0CDA2A4E"/>
    <w:rsid w:val="0FBC0862"/>
    <w:rsid w:val="10AB5069"/>
    <w:rsid w:val="1328663D"/>
    <w:rsid w:val="14B90EA5"/>
    <w:rsid w:val="151A3505"/>
    <w:rsid w:val="170F76BE"/>
    <w:rsid w:val="19E841BB"/>
    <w:rsid w:val="1B3B6F50"/>
    <w:rsid w:val="1CC3242F"/>
    <w:rsid w:val="1CD93294"/>
    <w:rsid w:val="1DB45611"/>
    <w:rsid w:val="24157081"/>
    <w:rsid w:val="26AB57CD"/>
    <w:rsid w:val="26C968DF"/>
    <w:rsid w:val="272F277E"/>
    <w:rsid w:val="278A19A7"/>
    <w:rsid w:val="295632FB"/>
    <w:rsid w:val="2DFF20F6"/>
    <w:rsid w:val="2FE2249C"/>
    <w:rsid w:val="2FFC486A"/>
    <w:rsid w:val="34295CE4"/>
    <w:rsid w:val="38B630E8"/>
    <w:rsid w:val="39F67BAB"/>
    <w:rsid w:val="3A0C0BFA"/>
    <w:rsid w:val="3CEE419C"/>
    <w:rsid w:val="3D854105"/>
    <w:rsid w:val="3EAB0813"/>
    <w:rsid w:val="40747AD3"/>
    <w:rsid w:val="429F44B3"/>
    <w:rsid w:val="42B877DC"/>
    <w:rsid w:val="43092350"/>
    <w:rsid w:val="43331D76"/>
    <w:rsid w:val="434820EB"/>
    <w:rsid w:val="45464993"/>
    <w:rsid w:val="477B16BD"/>
    <w:rsid w:val="4AEB154C"/>
    <w:rsid w:val="4DD406E8"/>
    <w:rsid w:val="4DE725C1"/>
    <w:rsid w:val="51C22880"/>
    <w:rsid w:val="553949E8"/>
    <w:rsid w:val="55CA1EE2"/>
    <w:rsid w:val="573B5BE7"/>
    <w:rsid w:val="57F316A5"/>
    <w:rsid w:val="5E2522D9"/>
    <w:rsid w:val="5EB616E4"/>
    <w:rsid w:val="60421BE2"/>
    <w:rsid w:val="61ED27E2"/>
    <w:rsid w:val="632E231D"/>
    <w:rsid w:val="64FC74D8"/>
    <w:rsid w:val="675B2AE1"/>
    <w:rsid w:val="675F3F9F"/>
    <w:rsid w:val="67DF5D94"/>
    <w:rsid w:val="69200661"/>
    <w:rsid w:val="69D42FEE"/>
    <w:rsid w:val="6B605897"/>
    <w:rsid w:val="6C886B3E"/>
    <w:rsid w:val="6EFDBF19"/>
    <w:rsid w:val="6FC7528D"/>
    <w:rsid w:val="70472868"/>
    <w:rsid w:val="70EF8864"/>
    <w:rsid w:val="7C0C5120"/>
    <w:rsid w:val="7FFF3A1A"/>
    <w:rsid w:val="943FB10A"/>
    <w:rsid w:val="DFFF23BB"/>
    <w:rsid w:val="FCF4546B"/>
    <w:rsid w:val="FFE78E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956</Words>
  <Characters>1105</Characters>
  <Lines>0</Lines>
  <Paragraphs>0</Paragraphs>
  <TotalTime>61</TotalTime>
  <ScaleCrop>false</ScaleCrop>
  <LinksUpToDate>false</LinksUpToDate>
  <CharactersWithSpaces>1111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ptxc</cp:lastModifiedBy>
  <cp:lastPrinted>2024-06-12T09:59:19Z</cp:lastPrinted>
  <dcterms:modified xsi:type="dcterms:W3CDTF">2024-06-12T10:43:21Z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57D805BDD4BB470CA00E19CAF5755C84</vt:lpwstr>
  </property>
</Properties>
</file>