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2679"/>
        <w:gridCol w:w="2219"/>
        <w:gridCol w:w="28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525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bCs w:val="0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失业保险参保单位信息登记更改表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参保单位名称（公章）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主管地税机关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是否开通12333网上申报功能</w:t>
            </w:r>
          </w:p>
        </w:tc>
        <w:tc>
          <w:tcPr>
            <w:tcW w:w="2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ind w:firstLine="660" w:firstLineChars="30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□是    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□机关  □社会团体  □事业单位  □企业（                        )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□其他（                       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登记类型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□新参保  □变更  □注销  □其他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营业执照或单位法人证书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发证日期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有效期限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法定代表人或负责人信息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参保单位联系方式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总机构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单位地址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社保经办人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社保机构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7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经办：          复核：           社保机构（盖章）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952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1.本表一式二份，经社保机构审核签章后退还参保单位一份。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2.注销只需填写参保单位名称、登记类型、社保经办人姓名、社保经办人联系电话。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mZDkwN2Q1Njc2N2E4NzJkYzdlYWQ4MGQ2NTMzYjgifQ=="/>
  </w:docVars>
  <w:rsids>
    <w:rsidRoot w:val="00000000"/>
    <w:rsid w:val="663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Calibri" w:hAnsi="Calibri" w:eastAsia="宋体" w:cs="黑体"/>
      <w:sz w:val="24"/>
      <w:szCs w:val="24"/>
    </w:r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2023-01-28T06:51:56Z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9AC977332F5A4607AD367295BB72C505</vt:lpwstr>
  </property>
</Properties>
</file>